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Default="0048249A">
      <w:pPr>
        <w:pStyle w:val="Titolo"/>
        <w:pageBreakBefore/>
        <w:rPr>
          <w:rFonts w:ascii="Arial" w:hAnsi="Arial" w:cs="Arial"/>
          <w:sz w:val="24"/>
          <w:szCs w:val="24"/>
        </w:rPr>
      </w:pPr>
      <w:r w:rsidRPr="00BB7DD4">
        <w:rPr>
          <w:rFonts w:ascii="Arial" w:hAnsi="Arial" w:cs="Arial"/>
          <w:sz w:val="24"/>
          <w:szCs w:val="24"/>
        </w:rPr>
        <w:t xml:space="preserve">Scheda di sintesi sulla rilevazione </w:t>
      </w:r>
      <w:r w:rsidR="009F20CA">
        <w:rPr>
          <w:rFonts w:ascii="Arial" w:hAnsi="Arial" w:cs="Arial"/>
          <w:sz w:val="24"/>
          <w:szCs w:val="24"/>
        </w:rPr>
        <w:t>, al 31/3/2019, del Nucleo di valutazione</w:t>
      </w:r>
    </w:p>
    <w:p w:rsidR="009F20CA" w:rsidRPr="009F20CA" w:rsidRDefault="009F20CA" w:rsidP="009F20CA">
      <w:pPr>
        <w:jc w:val="center"/>
      </w:pPr>
      <w:r>
        <w:t>(allegato 3 alla deliberazione ANAC 141/201</w:t>
      </w:r>
      <w:r w:rsidR="00833900">
        <w:t>9</w:t>
      </w:r>
      <w:bookmarkStart w:id="0" w:name="_GoBack"/>
      <w:bookmarkEnd w:id="0"/>
      <w:r>
        <w:t>)</w:t>
      </w:r>
    </w:p>
    <w:p w:rsidR="009F20CA" w:rsidRPr="009F20CA" w:rsidRDefault="009F20CA" w:rsidP="009F20CA"/>
    <w:p w:rsidR="00C27B23" w:rsidRPr="00BB7DD4" w:rsidRDefault="00C27B23">
      <w:pPr>
        <w:pStyle w:val="Paragrafoelenco"/>
        <w:ind w:left="0" w:firstLine="0"/>
        <w:rPr>
          <w:rFonts w:ascii="Arial" w:hAnsi="Arial" w:cs="Arial"/>
        </w:rPr>
      </w:pPr>
    </w:p>
    <w:p w:rsidR="00C27B23" w:rsidRPr="00BB7DD4" w:rsidRDefault="0048249A">
      <w:pPr>
        <w:pStyle w:val="Paragrafoelenco"/>
        <w:spacing w:line="360" w:lineRule="auto"/>
        <w:ind w:left="0" w:firstLine="0"/>
        <w:rPr>
          <w:rFonts w:ascii="Arial" w:hAnsi="Arial" w:cs="Arial"/>
          <w:b/>
          <w:i/>
        </w:rPr>
      </w:pPr>
      <w:r w:rsidRPr="00BB7DD4">
        <w:rPr>
          <w:rFonts w:ascii="Arial" w:hAnsi="Arial" w:cs="Arial"/>
          <w:b/>
          <w:i/>
        </w:rPr>
        <w:t>Data di svolgimento della rilevazione</w:t>
      </w:r>
    </w:p>
    <w:p w:rsidR="00C27B23" w:rsidRPr="00BB7DD4" w:rsidRDefault="009F20CA">
      <w:pPr>
        <w:pStyle w:val="Paragrafoelenco"/>
        <w:spacing w:line="276" w:lineRule="auto"/>
        <w:ind w:left="0" w:firstLine="0"/>
        <w:rPr>
          <w:rFonts w:ascii="Arial" w:hAnsi="Arial" w:cs="Arial"/>
          <w:u w:val="single"/>
        </w:rPr>
      </w:pPr>
      <w:r>
        <w:rPr>
          <w:rFonts w:ascii="Arial" w:hAnsi="Arial" w:cs="Arial"/>
        </w:rPr>
        <w:t>26</w:t>
      </w:r>
      <w:r w:rsidR="00BB7DD4" w:rsidRPr="00BB7DD4">
        <w:rPr>
          <w:rFonts w:ascii="Arial" w:hAnsi="Arial" w:cs="Arial"/>
        </w:rPr>
        <w:t>/04/2018</w:t>
      </w:r>
    </w:p>
    <w:p w:rsidR="00C27B23" w:rsidRPr="00BB7DD4" w:rsidRDefault="00C27B23">
      <w:pPr>
        <w:pStyle w:val="Paragrafoelenco"/>
        <w:spacing w:after="0" w:line="276" w:lineRule="auto"/>
        <w:ind w:left="720" w:firstLine="0"/>
        <w:rPr>
          <w:rFonts w:ascii="Arial" w:hAnsi="Arial" w:cs="Arial"/>
        </w:rPr>
      </w:pPr>
    </w:p>
    <w:p w:rsidR="00C27B23" w:rsidRPr="00BB7DD4" w:rsidRDefault="0048249A">
      <w:pPr>
        <w:pStyle w:val="Paragrafoelenco"/>
        <w:spacing w:line="360" w:lineRule="auto"/>
        <w:ind w:left="0" w:firstLine="0"/>
        <w:rPr>
          <w:rFonts w:ascii="Arial" w:hAnsi="Arial" w:cs="Arial"/>
          <w:b/>
          <w:i/>
        </w:rPr>
      </w:pPr>
      <w:r w:rsidRPr="00BB7DD4">
        <w:rPr>
          <w:rFonts w:ascii="Arial" w:hAnsi="Arial" w:cs="Arial"/>
          <w:b/>
          <w:i/>
        </w:rPr>
        <w:t xml:space="preserve">Procedure e modalità seguite per la rilevazione </w:t>
      </w:r>
    </w:p>
    <w:p w:rsidR="00BB7DD4" w:rsidRPr="00BB7DD4" w:rsidRDefault="00BB7DD4" w:rsidP="00BB7DD4">
      <w:pPr>
        <w:keepNext w:val="0"/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before="240" w:after="0" w:line="240" w:lineRule="auto"/>
        <w:ind w:left="284" w:hanging="284"/>
        <w:jc w:val="left"/>
        <w:rPr>
          <w:rFonts w:ascii="Arial" w:hAnsi="Arial" w:cs="Arial"/>
        </w:rPr>
      </w:pPr>
      <w:r w:rsidRPr="00BB7DD4">
        <w:rPr>
          <w:rFonts w:ascii="Arial" w:hAnsi="Arial" w:cs="Arial"/>
        </w:rPr>
        <w:t>Esame della documentazione pubblicata</w:t>
      </w:r>
    </w:p>
    <w:p w:rsidR="00BB7DD4" w:rsidRPr="00BB7DD4" w:rsidRDefault="00BB7DD4" w:rsidP="00BB7DD4">
      <w:pPr>
        <w:keepNext w:val="0"/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before="240" w:after="0" w:line="360" w:lineRule="auto"/>
        <w:ind w:left="284" w:hanging="284"/>
        <w:jc w:val="left"/>
        <w:rPr>
          <w:rFonts w:ascii="Arial" w:hAnsi="Arial" w:cs="Arial"/>
          <w:b/>
          <w:i/>
        </w:rPr>
      </w:pPr>
      <w:r w:rsidRPr="00BB7DD4">
        <w:rPr>
          <w:rFonts w:ascii="Arial" w:hAnsi="Arial" w:cs="Arial"/>
        </w:rPr>
        <w:t>Richiesta controlli/integrazioni/modifiche ai responsabili della pubblicazione dei dati</w:t>
      </w:r>
    </w:p>
    <w:p w:rsidR="00BB7DD4" w:rsidRPr="00BB7DD4" w:rsidRDefault="00BB7DD4" w:rsidP="00BB7DD4">
      <w:pPr>
        <w:keepNext w:val="0"/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before="240" w:after="0" w:line="360" w:lineRule="auto"/>
        <w:ind w:left="284" w:hanging="284"/>
        <w:jc w:val="left"/>
        <w:rPr>
          <w:rFonts w:ascii="Arial" w:hAnsi="Arial" w:cs="Arial"/>
          <w:b/>
          <w:i/>
        </w:rPr>
      </w:pPr>
      <w:r w:rsidRPr="00BB7DD4">
        <w:rPr>
          <w:rFonts w:ascii="Arial" w:hAnsi="Arial" w:cs="Arial"/>
        </w:rPr>
        <w:t>Verifica sul sito istituzionale</w:t>
      </w:r>
      <w:r w:rsidRPr="00BB7DD4">
        <w:rPr>
          <w:rFonts w:ascii="Arial" w:hAnsi="Arial" w:cs="Arial"/>
          <w:b/>
          <w:i/>
        </w:rPr>
        <w:t xml:space="preserve"> </w:t>
      </w:r>
    </w:p>
    <w:p w:rsidR="00BB7DD4" w:rsidRPr="00BB7DD4" w:rsidRDefault="00BB7DD4" w:rsidP="00BB7DD4">
      <w:pPr>
        <w:spacing w:line="360" w:lineRule="auto"/>
        <w:rPr>
          <w:rFonts w:ascii="Arial" w:hAnsi="Arial" w:cs="Arial"/>
          <w:b/>
          <w:i/>
        </w:rPr>
      </w:pPr>
    </w:p>
    <w:p w:rsidR="00C27B23" w:rsidRPr="00BB7DD4" w:rsidRDefault="0048249A" w:rsidP="00BB7DD4">
      <w:pPr>
        <w:spacing w:line="360" w:lineRule="auto"/>
        <w:rPr>
          <w:rFonts w:ascii="Arial" w:hAnsi="Arial" w:cs="Arial"/>
          <w:b/>
          <w:i/>
        </w:rPr>
      </w:pPr>
      <w:r w:rsidRPr="00BB7DD4">
        <w:rPr>
          <w:rFonts w:ascii="Arial" w:hAnsi="Arial" w:cs="Arial"/>
          <w:b/>
          <w:i/>
        </w:rPr>
        <w:t>Aspetti critici riscontrati nel corso della rilevazione</w:t>
      </w:r>
    </w:p>
    <w:p w:rsidR="00BB7DD4" w:rsidRDefault="00BB7DD4" w:rsidP="00BB7D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A910A9">
        <w:rPr>
          <w:rFonts w:ascii="Arial" w:hAnsi="Arial" w:cs="Arial"/>
          <w:bCs/>
          <w:iCs/>
        </w:rPr>
        <w:t>Dati non sempre facilmente reperibili causa difficoltà nei collegamenti tra software utilizzati e r</w:t>
      </w:r>
      <w:r>
        <w:rPr>
          <w:rFonts w:ascii="Arial" w:hAnsi="Arial" w:cs="Arial"/>
          <w:bCs/>
          <w:iCs/>
        </w:rPr>
        <w:t>elativi</w:t>
      </w:r>
      <w:r w:rsidRPr="00A910A9">
        <w:rPr>
          <w:rFonts w:ascii="Arial" w:hAnsi="Arial" w:cs="Arial"/>
          <w:bCs/>
          <w:iCs/>
        </w:rPr>
        <w:t xml:space="preserve"> link al sito web</w:t>
      </w:r>
      <w:r>
        <w:rPr>
          <w:rFonts w:ascii="Arial" w:hAnsi="Arial" w:cs="Arial"/>
          <w:bCs/>
          <w:iCs/>
        </w:rPr>
        <w:t>.</w:t>
      </w:r>
    </w:p>
    <w:p w:rsidR="00BB7DD4" w:rsidRPr="00A910A9" w:rsidRDefault="00BB7DD4" w:rsidP="00BB7D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:rsidR="00C27B23" w:rsidRDefault="0048249A">
      <w:pPr>
        <w:spacing w:line="360" w:lineRule="auto"/>
        <w:rPr>
          <w:rFonts w:ascii="Arial" w:hAnsi="Arial" w:cs="Arial"/>
          <w:b/>
          <w:i/>
        </w:rPr>
      </w:pPr>
      <w:r w:rsidRPr="00BB7DD4">
        <w:rPr>
          <w:rFonts w:ascii="Arial" w:hAnsi="Arial" w:cs="Arial"/>
          <w:b/>
          <w:i/>
        </w:rPr>
        <w:t>Eventuale documentazione da allegare</w:t>
      </w:r>
    </w:p>
    <w:p w:rsidR="00BB7DD4" w:rsidRPr="00BB7DD4" w:rsidRDefault="00BB7DD4">
      <w:pPr>
        <w:spacing w:line="360" w:lineRule="auto"/>
        <w:rPr>
          <w:rFonts w:ascii="Arial" w:hAnsi="Arial" w:cs="Arial"/>
        </w:rPr>
      </w:pPr>
      <w:r w:rsidRPr="00BB7DD4">
        <w:rPr>
          <w:rFonts w:ascii="Arial" w:hAnsi="Arial" w:cs="Arial"/>
        </w:rPr>
        <w:t>Nessuna</w:t>
      </w:r>
    </w:p>
    <w:sectPr w:rsidR="00BB7DD4" w:rsidRPr="00BB7DD4"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B415F22"/>
    <w:multiLevelType w:val="hybridMultilevel"/>
    <w:tmpl w:val="B62E9384"/>
    <w:lvl w:ilvl="0" w:tplc="7F380F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16468A"/>
    <w:rsid w:val="0024134D"/>
    <w:rsid w:val="00397B4B"/>
    <w:rsid w:val="003E1CF5"/>
    <w:rsid w:val="0048249A"/>
    <w:rsid w:val="004F18CD"/>
    <w:rsid w:val="0060106A"/>
    <w:rsid w:val="007052EA"/>
    <w:rsid w:val="007A107C"/>
    <w:rsid w:val="00833900"/>
    <w:rsid w:val="00837860"/>
    <w:rsid w:val="00861FE1"/>
    <w:rsid w:val="008A0378"/>
    <w:rsid w:val="00955140"/>
    <w:rsid w:val="009A5646"/>
    <w:rsid w:val="009C6FAC"/>
    <w:rsid w:val="009F20CA"/>
    <w:rsid w:val="00AF790D"/>
    <w:rsid w:val="00B25D7E"/>
    <w:rsid w:val="00BB7DD4"/>
    <w:rsid w:val="00C27B23"/>
    <w:rsid w:val="00D2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A6985-E39A-4248-B7DF-97D4ADAC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Fiorenzo Saccardo</cp:lastModifiedBy>
  <cp:revision>4</cp:revision>
  <cp:lastPrinted>2018-02-28T15:30:00Z</cp:lastPrinted>
  <dcterms:created xsi:type="dcterms:W3CDTF">2019-04-26T13:39:00Z</dcterms:created>
  <dcterms:modified xsi:type="dcterms:W3CDTF">2019-04-26T13:48:00Z</dcterms:modified>
</cp:coreProperties>
</file>